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17E" w:rsidRPr="004D08FC" w:rsidRDefault="00D5317E" w:rsidP="00E170E2">
      <w:pPr>
        <w:keepNext/>
        <w:keepLines/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</w:pPr>
      <w:r w:rsidRPr="003D2373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>АНАЛИЗ</w:t>
      </w:r>
      <w:r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 </w:t>
      </w:r>
      <w:r w:rsidRPr="003D2373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ПРАВОПРИМЕНИТЕЛЬНОЙ ПРАКТИКИ </w:t>
      </w:r>
      <w:r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КОНТРОЛЬНО-НАДЗОРНОЙ ДЕЯТЕЛЬНОСТИ ПО НАДЗОРУ ЗА ОБЪЕКТАМИ, НА КОТОРЫХ </w:t>
      </w:r>
      <w:r w:rsidRPr="004D08FC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>ИСПОЛЬЗУЮТСЯ ГРУЗОПОДЪЕМНЫЕ МЕ</w:t>
      </w:r>
      <w:r w:rsidR="00FE069C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ХАНИЗМЫ И ПОДЪЕМНЫЕ </w:t>
      </w:r>
      <w:proofErr w:type="gramStart"/>
      <w:r w:rsidR="00FE069C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СООРУЖЕНИЯ </w:t>
      </w:r>
      <w:r w:rsidR="00A834C7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 </w:t>
      </w:r>
      <w:r w:rsidR="00D0564F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>ЗА</w:t>
      </w:r>
      <w:proofErr w:type="gramEnd"/>
      <w:r w:rsidR="00D0564F" w:rsidRPr="00A834C7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 </w:t>
      </w:r>
      <w:r w:rsidR="00D0564F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>1</w:t>
      </w:r>
      <w:r w:rsidR="00D0564F" w:rsidRPr="00A834C7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 </w:t>
      </w:r>
      <w:r w:rsidR="00D0564F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ПОЛУГОДИЕ </w:t>
      </w:r>
      <w:r w:rsidR="00D044DE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>202</w:t>
      </w:r>
      <w:r w:rsidR="00D0564F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>6</w:t>
      </w:r>
      <w:r w:rsidRPr="004D08FC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 </w:t>
      </w:r>
      <w:r w:rsidR="007535AD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>ГОД</w:t>
      </w:r>
    </w:p>
    <w:p w:rsidR="00817958" w:rsidRPr="000C62E6" w:rsidRDefault="00817958" w:rsidP="00E170E2">
      <w:pPr>
        <w:keepNext/>
        <w:keepLines/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1BDE" w:rsidRDefault="006C1BDE" w:rsidP="005E4037">
      <w:pPr>
        <w:pStyle w:val="a8"/>
        <w:keepNext/>
        <w:keepLines/>
        <w:widowControl w:val="0"/>
        <w:spacing w:before="120" w:after="12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1BDE">
        <w:rPr>
          <w:rFonts w:ascii="Times New Roman" w:hAnsi="Times New Roman" w:cs="Times New Roman"/>
          <w:sz w:val="26"/>
          <w:szCs w:val="26"/>
        </w:rPr>
        <w:t xml:space="preserve">По состоянию на 01 </w:t>
      </w:r>
      <w:r w:rsidR="00B96470">
        <w:rPr>
          <w:rFonts w:ascii="Times New Roman" w:hAnsi="Times New Roman" w:cs="Times New Roman"/>
          <w:sz w:val="26"/>
          <w:szCs w:val="26"/>
        </w:rPr>
        <w:t>июля</w:t>
      </w:r>
      <w:r w:rsidRPr="006C1BDE">
        <w:rPr>
          <w:rFonts w:ascii="Times New Roman" w:hAnsi="Times New Roman" w:cs="Times New Roman"/>
          <w:sz w:val="26"/>
          <w:szCs w:val="26"/>
        </w:rPr>
        <w:t xml:space="preserve"> 202</w:t>
      </w:r>
      <w:r w:rsidR="00753EB0">
        <w:rPr>
          <w:rFonts w:ascii="Times New Roman" w:hAnsi="Times New Roman" w:cs="Times New Roman"/>
          <w:sz w:val="26"/>
          <w:szCs w:val="26"/>
        </w:rPr>
        <w:t>6</w:t>
      </w:r>
      <w:r w:rsidRPr="006C1BDE">
        <w:rPr>
          <w:rFonts w:ascii="Times New Roman" w:hAnsi="Times New Roman" w:cs="Times New Roman"/>
          <w:sz w:val="26"/>
          <w:szCs w:val="26"/>
        </w:rPr>
        <w:t xml:space="preserve"> года </w:t>
      </w:r>
      <w:r w:rsidR="00A834C7">
        <w:rPr>
          <w:rFonts w:ascii="Times New Roman" w:hAnsi="Times New Roman" w:cs="Times New Roman"/>
          <w:sz w:val="26"/>
          <w:szCs w:val="26"/>
        </w:rPr>
        <w:t>к</w:t>
      </w:r>
      <w:r w:rsidRPr="006C1BDE">
        <w:rPr>
          <w:rFonts w:ascii="Times New Roman" w:hAnsi="Times New Roman" w:cs="Times New Roman"/>
          <w:sz w:val="26"/>
          <w:szCs w:val="26"/>
        </w:rPr>
        <w:t xml:space="preserve">оличество поднадзорных организаций, эксплуатирующих подъемные сооружения – </w:t>
      </w:r>
      <w:r w:rsidR="00B96470" w:rsidRPr="00B96470">
        <w:rPr>
          <w:rFonts w:ascii="Times New Roman" w:hAnsi="Times New Roman" w:cs="Times New Roman"/>
          <w:bCs/>
          <w:sz w:val="26"/>
          <w:szCs w:val="26"/>
        </w:rPr>
        <w:t>409</w:t>
      </w:r>
      <w:r w:rsidRPr="006C1BDE">
        <w:rPr>
          <w:rFonts w:ascii="Times New Roman" w:hAnsi="Times New Roman" w:cs="Times New Roman"/>
          <w:sz w:val="26"/>
          <w:szCs w:val="26"/>
        </w:rPr>
        <w:t xml:space="preserve">, ОПО – </w:t>
      </w:r>
      <w:r w:rsidR="00753EB0" w:rsidRPr="00753EB0">
        <w:rPr>
          <w:rFonts w:ascii="Times New Roman" w:hAnsi="Times New Roman" w:cs="Times New Roman"/>
          <w:sz w:val="26"/>
          <w:szCs w:val="26"/>
        </w:rPr>
        <w:t>5</w:t>
      </w:r>
      <w:r w:rsidR="00B96470">
        <w:rPr>
          <w:rFonts w:ascii="Times New Roman" w:hAnsi="Times New Roman" w:cs="Times New Roman"/>
          <w:sz w:val="26"/>
          <w:szCs w:val="26"/>
        </w:rPr>
        <w:t>82</w:t>
      </w:r>
      <w:r w:rsidRPr="006C1BDE">
        <w:rPr>
          <w:rFonts w:ascii="Times New Roman" w:hAnsi="Times New Roman" w:cs="Times New Roman"/>
          <w:sz w:val="26"/>
          <w:szCs w:val="26"/>
        </w:rPr>
        <w:t xml:space="preserve">. Количество технических устройств на ОПО составляет </w:t>
      </w:r>
      <w:r w:rsidR="00B96470" w:rsidRPr="00B96470">
        <w:rPr>
          <w:rFonts w:ascii="Times New Roman" w:hAnsi="Times New Roman" w:cs="Times New Roman"/>
          <w:sz w:val="26"/>
          <w:szCs w:val="26"/>
        </w:rPr>
        <w:t xml:space="preserve">2912 </w:t>
      </w:r>
      <w:r w:rsidRPr="006C1BDE">
        <w:rPr>
          <w:rFonts w:ascii="Times New Roman" w:hAnsi="Times New Roman" w:cs="Times New Roman"/>
          <w:sz w:val="26"/>
          <w:szCs w:val="26"/>
        </w:rPr>
        <w:t xml:space="preserve">единиц, из которых </w:t>
      </w:r>
      <w:r w:rsidR="00753EB0" w:rsidRPr="00753EB0">
        <w:rPr>
          <w:rFonts w:ascii="Times New Roman" w:hAnsi="Times New Roman" w:cs="Times New Roman"/>
          <w:sz w:val="26"/>
          <w:szCs w:val="26"/>
        </w:rPr>
        <w:t>1</w:t>
      </w:r>
      <w:r w:rsidR="00B96470">
        <w:rPr>
          <w:rFonts w:ascii="Times New Roman" w:hAnsi="Times New Roman" w:cs="Times New Roman"/>
          <w:sz w:val="26"/>
          <w:szCs w:val="26"/>
        </w:rPr>
        <w:t>820</w:t>
      </w:r>
      <w:r w:rsidR="00753EB0">
        <w:rPr>
          <w:rFonts w:ascii="Times New Roman" w:hAnsi="Times New Roman" w:cs="Times New Roman"/>
          <w:sz w:val="26"/>
          <w:szCs w:val="26"/>
        </w:rPr>
        <w:t xml:space="preserve"> </w:t>
      </w:r>
      <w:r w:rsidRPr="006C1BDE">
        <w:rPr>
          <w:rFonts w:ascii="Times New Roman" w:hAnsi="Times New Roman" w:cs="Times New Roman"/>
          <w:sz w:val="26"/>
          <w:szCs w:val="26"/>
        </w:rPr>
        <w:t xml:space="preserve">отечественного и </w:t>
      </w:r>
      <w:r w:rsidR="00753EB0">
        <w:rPr>
          <w:rFonts w:ascii="Times New Roman" w:hAnsi="Times New Roman" w:cs="Times New Roman"/>
          <w:sz w:val="26"/>
          <w:szCs w:val="26"/>
        </w:rPr>
        <w:t>1</w:t>
      </w:r>
      <w:r w:rsidR="00B96470">
        <w:rPr>
          <w:rFonts w:ascii="Times New Roman" w:hAnsi="Times New Roman" w:cs="Times New Roman"/>
          <w:sz w:val="26"/>
          <w:szCs w:val="26"/>
        </w:rPr>
        <w:t>092</w:t>
      </w:r>
      <w:r w:rsidR="00805630">
        <w:rPr>
          <w:rFonts w:ascii="Times New Roman" w:hAnsi="Times New Roman" w:cs="Times New Roman"/>
          <w:sz w:val="26"/>
          <w:szCs w:val="26"/>
        </w:rPr>
        <w:t xml:space="preserve"> импортного производства.</w:t>
      </w:r>
    </w:p>
    <w:p w:rsidR="00A834C7" w:rsidRPr="00A834C7" w:rsidRDefault="00A834C7" w:rsidP="005E4037">
      <w:pPr>
        <w:pStyle w:val="a8"/>
        <w:keepNext/>
        <w:keepLines/>
        <w:widowControl w:val="0"/>
        <w:spacing w:before="120" w:after="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34C7">
        <w:rPr>
          <w:rFonts w:ascii="Times New Roman" w:hAnsi="Times New Roman" w:cs="Times New Roman"/>
          <w:sz w:val="26"/>
          <w:szCs w:val="26"/>
        </w:rPr>
        <w:t>За 6 месяцев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834C7">
        <w:rPr>
          <w:rFonts w:ascii="Times New Roman" w:hAnsi="Times New Roman" w:cs="Times New Roman"/>
          <w:sz w:val="26"/>
          <w:szCs w:val="26"/>
        </w:rPr>
        <w:t xml:space="preserve"> года проведены 3 проверки</w:t>
      </w:r>
      <w:r w:rsidR="00F10FB6">
        <w:rPr>
          <w:rFonts w:ascii="Times New Roman" w:hAnsi="Times New Roman" w:cs="Times New Roman"/>
          <w:sz w:val="26"/>
          <w:szCs w:val="26"/>
        </w:rPr>
        <w:t xml:space="preserve"> (6 </w:t>
      </w:r>
      <w:r w:rsidR="00F10FB6" w:rsidRPr="00F10FB6">
        <w:rPr>
          <w:rFonts w:ascii="Times New Roman" w:hAnsi="Times New Roman" w:cs="Times New Roman"/>
          <w:sz w:val="26"/>
          <w:szCs w:val="26"/>
        </w:rPr>
        <w:t>контрольных (надзорных) действий</w:t>
      </w:r>
      <w:r w:rsidR="00F10FB6">
        <w:rPr>
          <w:rFonts w:ascii="Times New Roman" w:hAnsi="Times New Roman" w:cs="Times New Roman"/>
          <w:sz w:val="26"/>
          <w:szCs w:val="26"/>
        </w:rPr>
        <w:t xml:space="preserve">) </w:t>
      </w:r>
      <w:r w:rsidRPr="00A834C7">
        <w:rPr>
          <w:rFonts w:ascii="Times New Roman" w:hAnsi="Times New Roman" w:cs="Times New Roman"/>
          <w:sz w:val="26"/>
          <w:szCs w:val="26"/>
        </w:rPr>
        <w:t>в режиме постоянного государственного надзора на опасных производственных объектах АК «АЛРОСА» (ПАО):</w:t>
      </w:r>
    </w:p>
    <w:p w:rsidR="00A834C7" w:rsidRPr="00A834C7" w:rsidRDefault="00A834C7" w:rsidP="00E170E2">
      <w:pPr>
        <w:pStyle w:val="a8"/>
        <w:keepNext/>
        <w:keepLines/>
        <w:widowControl w:val="0"/>
        <w:spacing w:before="120" w:after="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34C7">
        <w:rPr>
          <w:rFonts w:ascii="Times New Roman" w:hAnsi="Times New Roman" w:cs="Times New Roman"/>
          <w:sz w:val="26"/>
          <w:szCs w:val="26"/>
        </w:rPr>
        <w:t xml:space="preserve"> -  рудник «Интернациональный»;</w:t>
      </w:r>
    </w:p>
    <w:p w:rsidR="00A834C7" w:rsidRPr="00A834C7" w:rsidRDefault="00A834C7" w:rsidP="00E170E2">
      <w:pPr>
        <w:pStyle w:val="a8"/>
        <w:keepNext/>
        <w:keepLines/>
        <w:widowControl w:val="0"/>
        <w:spacing w:before="120" w:after="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34C7">
        <w:rPr>
          <w:rFonts w:ascii="Times New Roman" w:hAnsi="Times New Roman" w:cs="Times New Roman"/>
          <w:sz w:val="26"/>
          <w:szCs w:val="26"/>
        </w:rPr>
        <w:t xml:space="preserve"> - рудник «Удачный»;</w:t>
      </w:r>
    </w:p>
    <w:p w:rsidR="00A834C7" w:rsidRDefault="00A834C7" w:rsidP="00E170E2">
      <w:pPr>
        <w:pStyle w:val="a8"/>
        <w:keepNext/>
        <w:keepLines/>
        <w:widowControl w:val="0"/>
        <w:spacing w:before="120" w:after="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34C7">
        <w:rPr>
          <w:rFonts w:ascii="Times New Roman" w:hAnsi="Times New Roman" w:cs="Times New Roman"/>
          <w:sz w:val="26"/>
          <w:szCs w:val="26"/>
        </w:rPr>
        <w:t xml:space="preserve"> - рудник «</w:t>
      </w:r>
      <w:proofErr w:type="spellStart"/>
      <w:r w:rsidRPr="00A834C7">
        <w:rPr>
          <w:rFonts w:ascii="Times New Roman" w:hAnsi="Times New Roman" w:cs="Times New Roman"/>
          <w:sz w:val="26"/>
          <w:szCs w:val="26"/>
        </w:rPr>
        <w:t>Айхал</w:t>
      </w:r>
      <w:proofErr w:type="spellEnd"/>
      <w:r w:rsidRPr="00A834C7">
        <w:rPr>
          <w:rFonts w:ascii="Times New Roman" w:hAnsi="Times New Roman" w:cs="Times New Roman"/>
          <w:sz w:val="26"/>
          <w:szCs w:val="26"/>
        </w:rPr>
        <w:t>».</w:t>
      </w:r>
    </w:p>
    <w:p w:rsidR="00A834C7" w:rsidRPr="00A834C7" w:rsidRDefault="00A834C7" w:rsidP="00E170E2">
      <w:pPr>
        <w:pStyle w:val="a8"/>
        <w:keepNext/>
        <w:keepLines/>
        <w:widowControl w:val="0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34C7">
        <w:rPr>
          <w:rFonts w:ascii="Times New Roman" w:hAnsi="Times New Roman" w:cs="Times New Roman"/>
          <w:sz w:val="26"/>
          <w:szCs w:val="26"/>
        </w:rPr>
        <w:t>В</w:t>
      </w:r>
      <w:r w:rsidRPr="00A834C7">
        <w:rPr>
          <w:rFonts w:ascii="Times New Roman" w:hAnsi="Times New Roman" w:cs="Times New Roman"/>
          <w:sz w:val="26"/>
          <w:szCs w:val="26"/>
        </w:rPr>
        <w:t>ыявлено 6 нарушений обязательных требований, наложен штраф на должностное лицо и 1 предупреждение.</w:t>
      </w:r>
    </w:p>
    <w:p w:rsidR="00F10FB6" w:rsidRPr="00F10FB6" w:rsidRDefault="00F10FB6" w:rsidP="00E170E2">
      <w:pPr>
        <w:pStyle w:val="a8"/>
        <w:keepNext/>
        <w:keepLines/>
        <w:widowControl w:val="0"/>
        <w:spacing w:before="120" w:after="0" w:line="288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0FB6">
        <w:rPr>
          <w:rFonts w:ascii="Times New Roman" w:hAnsi="Times New Roman" w:cs="Times New Roman"/>
          <w:sz w:val="26"/>
          <w:szCs w:val="26"/>
        </w:rPr>
        <w:t>Проведены 2 комплексные плановые проверки в отношении АО ХК «</w:t>
      </w:r>
      <w:proofErr w:type="spellStart"/>
      <w:r w:rsidRPr="00F10FB6">
        <w:rPr>
          <w:rFonts w:ascii="Times New Roman" w:hAnsi="Times New Roman" w:cs="Times New Roman"/>
          <w:sz w:val="26"/>
          <w:szCs w:val="26"/>
        </w:rPr>
        <w:t>Якутуголь</w:t>
      </w:r>
      <w:proofErr w:type="spellEnd"/>
      <w:r w:rsidRPr="00F10FB6">
        <w:rPr>
          <w:rFonts w:ascii="Times New Roman" w:hAnsi="Times New Roman" w:cs="Times New Roman"/>
          <w:sz w:val="26"/>
          <w:szCs w:val="26"/>
        </w:rPr>
        <w:t>», АК «АЛРОСА» (ПАО). За выявленные нарушения 3 должностных лица АО ХК «</w:t>
      </w:r>
      <w:proofErr w:type="spellStart"/>
      <w:r w:rsidRPr="00F10FB6">
        <w:rPr>
          <w:rFonts w:ascii="Times New Roman" w:hAnsi="Times New Roman" w:cs="Times New Roman"/>
          <w:sz w:val="26"/>
          <w:szCs w:val="26"/>
        </w:rPr>
        <w:t>Якутуголь</w:t>
      </w:r>
      <w:proofErr w:type="spellEnd"/>
      <w:r w:rsidRPr="00F10FB6">
        <w:rPr>
          <w:rFonts w:ascii="Times New Roman" w:hAnsi="Times New Roman" w:cs="Times New Roman"/>
          <w:sz w:val="26"/>
          <w:szCs w:val="26"/>
        </w:rPr>
        <w:t>» привлечены к административной ответственности в виде предупреждения.</w:t>
      </w:r>
    </w:p>
    <w:p w:rsidR="00A834C7" w:rsidRDefault="00F10FB6" w:rsidP="00E170E2">
      <w:pPr>
        <w:pStyle w:val="a8"/>
        <w:keepNext/>
        <w:keepLines/>
        <w:widowControl w:val="0"/>
        <w:spacing w:before="120" w:after="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проверки ранее выданного предписания проведена внеплановая проверка</w:t>
      </w:r>
      <w:r w:rsidRPr="00F10FB6">
        <w:t xml:space="preserve"> </w:t>
      </w:r>
      <w:r>
        <w:rPr>
          <w:rFonts w:ascii="Times New Roman" w:hAnsi="Times New Roman" w:cs="Times New Roman"/>
          <w:sz w:val="26"/>
          <w:szCs w:val="26"/>
        </w:rPr>
        <w:t>обогатительной фабрики «</w:t>
      </w:r>
      <w:proofErr w:type="spellStart"/>
      <w:r w:rsidRPr="00F10FB6">
        <w:rPr>
          <w:rFonts w:ascii="Times New Roman" w:hAnsi="Times New Roman" w:cs="Times New Roman"/>
          <w:sz w:val="26"/>
          <w:szCs w:val="26"/>
        </w:rPr>
        <w:t>Нерюнгринская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>». Все ранее выявленные нарушения устранены.</w:t>
      </w:r>
    </w:p>
    <w:p w:rsidR="00F10FB6" w:rsidRDefault="00F10FB6" w:rsidP="00E170E2">
      <w:pPr>
        <w:pStyle w:val="a8"/>
        <w:keepNext/>
        <w:keepLines/>
        <w:widowControl w:val="0"/>
        <w:spacing w:before="120" w:after="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0FB6">
        <w:rPr>
          <w:rFonts w:ascii="Times New Roman" w:hAnsi="Times New Roman" w:cs="Times New Roman"/>
          <w:sz w:val="26"/>
          <w:szCs w:val="26"/>
        </w:rPr>
        <w:t xml:space="preserve">Проведено </w:t>
      </w:r>
      <w:r w:rsidRPr="00F10FB6">
        <w:rPr>
          <w:rFonts w:ascii="Times New Roman" w:hAnsi="Times New Roman" w:cs="Times New Roman"/>
          <w:sz w:val="26"/>
          <w:szCs w:val="26"/>
        </w:rPr>
        <w:t>4</w:t>
      </w:r>
      <w:r w:rsidRPr="00F10FB6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Pr="00F10FB6">
        <w:rPr>
          <w:rFonts w:ascii="Times New Roman" w:hAnsi="Times New Roman" w:cs="Times New Roman"/>
          <w:sz w:val="26"/>
          <w:szCs w:val="26"/>
        </w:rPr>
        <w:t>я</w:t>
      </w:r>
      <w:r w:rsidRPr="00F10FB6">
        <w:rPr>
          <w:rFonts w:ascii="Times New Roman" w:hAnsi="Times New Roman" w:cs="Times New Roman"/>
          <w:sz w:val="26"/>
          <w:szCs w:val="26"/>
        </w:rPr>
        <w:t xml:space="preserve"> без взаимодействия с контролируемым лицом</w:t>
      </w:r>
      <w:r w:rsidRPr="00F10FB6">
        <w:rPr>
          <w:rFonts w:ascii="Times New Roman" w:hAnsi="Times New Roman" w:cs="Times New Roman"/>
          <w:sz w:val="26"/>
          <w:szCs w:val="26"/>
        </w:rPr>
        <w:t>.</w:t>
      </w:r>
      <w:r w:rsidRPr="00F10F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70E2" w:rsidRDefault="00E170E2" w:rsidP="00E170E2">
      <w:pPr>
        <w:keepNext/>
        <w:keepLines/>
        <w:widowControl w:val="0"/>
        <w:spacing w:after="0" w:line="288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10F6">
        <w:rPr>
          <w:rFonts w:ascii="Times New Roman" w:hAnsi="Times New Roman" w:cs="Times New Roman"/>
          <w:sz w:val="26"/>
          <w:szCs w:val="26"/>
        </w:rPr>
        <w:t xml:space="preserve">Принято 52 участия в комиссии организаций по возможности пуска подъемных сооружений в работу. </w:t>
      </w:r>
    </w:p>
    <w:p w:rsidR="009B00EA" w:rsidRDefault="006C1BDE" w:rsidP="00E170E2">
      <w:pPr>
        <w:pStyle w:val="a8"/>
        <w:keepNext/>
        <w:keepLines/>
        <w:widowControl w:val="0"/>
        <w:spacing w:before="120" w:after="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1BDE">
        <w:rPr>
          <w:rFonts w:ascii="Times New Roman" w:hAnsi="Times New Roman" w:cs="Times New Roman"/>
          <w:sz w:val="26"/>
          <w:szCs w:val="26"/>
        </w:rPr>
        <w:t>При осуществлении контрольно-надзорной деятельности выявлены наиболее часто встречающиеся нарушения в течение отчетного периода:</w:t>
      </w:r>
    </w:p>
    <w:p w:rsidR="00A834C7" w:rsidRPr="009B00EA" w:rsidRDefault="00A834C7" w:rsidP="00E170E2">
      <w:pPr>
        <w:pStyle w:val="a8"/>
        <w:keepNext/>
        <w:keepLines/>
        <w:widowControl w:val="0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pPr w:leftFromText="180" w:rightFromText="180" w:vertAnchor="text" w:horzAnchor="margin" w:tblpX="-318" w:tblpY="31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4536"/>
        <w:gridCol w:w="1134"/>
        <w:gridCol w:w="1417"/>
      </w:tblGrid>
      <w:tr w:rsidR="006A2860" w:rsidRPr="007405C8" w:rsidTr="00A834C7">
        <w:tc>
          <w:tcPr>
            <w:tcW w:w="534" w:type="dxa"/>
            <w:vAlign w:val="center"/>
          </w:tcPr>
          <w:p w:rsidR="006A2860" w:rsidRPr="00EA2494" w:rsidRDefault="006A2860" w:rsidP="00E170E2">
            <w:pPr>
              <w:keepNext/>
              <w:keepLines/>
              <w:widowControl w:val="0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2860" w:rsidRPr="00EA2494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  <w:r w:rsidRPr="00EA2494">
              <w:rPr>
                <w:color w:val="auto"/>
                <w:sz w:val="20"/>
              </w:rPr>
              <w:t>Описание нарушений обязательных требований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2860" w:rsidRPr="00EA2494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  <w:r w:rsidRPr="00EA2494">
              <w:rPr>
                <w:color w:val="auto"/>
                <w:sz w:val="20"/>
              </w:rPr>
              <w:t>Нормативный правовой акт, устанавливающий обязательные требования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A2860" w:rsidRPr="00EA2494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Ст. КоАП РФ</w:t>
            </w:r>
          </w:p>
        </w:tc>
        <w:tc>
          <w:tcPr>
            <w:tcW w:w="1417" w:type="dxa"/>
            <w:vAlign w:val="center"/>
          </w:tcPr>
          <w:p w:rsidR="006A2860" w:rsidRPr="00EA2494" w:rsidRDefault="006A2860" w:rsidP="00E170E2">
            <w:pPr>
              <w:keepNext/>
              <w:keepLines/>
              <w:widowControl w:val="0"/>
              <w:rPr>
                <w:rFonts w:cs="Times New Roman"/>
                <w:sz w:val="20"/>
                <w:szCs w:val="24"/>
              </w:rPr>
            </w:pPr>
            <w:r w:rsidRPr="00EA2494">
              <w:rPr>
                <w:rFonts w:cs="Times New Roman"/>
                <w:sz w:val="20"/>
                <w:szCs w:val="24"/>
              </w:rPr>
              <w:t>Основные причины нарушений</w:t>
            </w:r>
          </w:p>
        </w:tc>
      </w:tr>
      <w:tr w:rsidR="006A2860" w:rsidRPr="007405C8" w:rsidTr="00A834C7">
        <w:trPr>
          <w:trHeight w:val="1564"/>
        </w:trPr>
        <w:tc>
          <w:tcPr>
            <w:tcW w:w="534" w:type="dxa"/>
          </w:tcPr>
          <w:p w:rsidR="006A2860" w:rsidRPr="00EA2494" w:rsidRDefault="006A2860" w:rsidP="00E170E2">
            <w:pPr>
              <w:keepNext/>
              <w:keepLines/>
              <w:widowControl w:val="0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EA2494">
              <w:rPr>
                <w:rFonts w:eastAsia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</w:tcPr>
          <w:p w:rsidR="006A2860" w:rsidRPr="00EA2494" w:rsidRDefault="006A2860" w:rsidP="00E170E2">
            <w:pPr>
              <w:pStyle w:val="Default"/>
              <w:keepNext/>
              <w:keepLines/>
              <w:widowControl w:val="0"/>
              <w:contextualSpacing/>
              <w:jc w:val="left"/>
              <w:rPr>
                <w:color w:val="auto"/>
                <w:sz w:val="20"/>
              </w:rPr>
            </w:pPr>
            <w:r w:rsidRPr="0004244C">
              <w:rPr>
                <w:color w:val="auto"/>
                <w:sz w:val="20"/>
              </w:rPr>
              <w:t>Не в полной мере осуществляется производственный контроль за соблюдением требований промышленной безопасности.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/>
          </w:tcPr>
          <w:p w:rsidR="006A2860" w:rsidRPr="00EA2494" w:rsidRDefault="006A2860" w:rsidP="00E170E2">
            <w:pPr>
              <w:pStyle w:val="Default"/>
              <w:keepNext/>
              <w:keepLines/>
              <w:widowControl w:val="0"/>
              <w:contextualSpacing/>
              <w:jc w:val="left"/>
              <w:rPr>
                <w:color w:val="auto"/>
                <w:sz w:val="20"/>
              </w:rPr>
            </w:pPr>
            <w:r w:rsidRPr="0004244C">
              <w:rPr>
                <w:color w:val="auto"/>
                <w:sz w:val="20"/>
              </w:rPr>
              <w:t>ч.1 ст.9, п 1. ст.11 Федерального закона от 21 июля 1997 г. №116-ФЗ «О промышленной безопасности опасных производственных объектов»;</w:t>
            </w:r>
            <w:r>
              <w:rPr>
                <w:color w:val="auto"/>
                <w:sz w:val="20"/>
              </w:rPr>
              <w:t xml:space="preserve"> </w:t>
            </w:r>
            <w:r w:rsidRPr="0004244C">
              <w:rPr>
                <w:color w:val="auto"/>
                <w:sz w:val="20"/>
              </w:rPr>
              <w:t>п.</w:t>
            </w:r>
            <w:r>
              <w:rPr>
                <w:color w:val="auto"/>
                <w:sz w:val="20"/>
              </w:rPr>
              <w:t xml:space="preserve"> 10 </w:t>
            </w:r>
            <w:r w:rsidRPr="0004244C">
              <w:rPr>
                <w:color w:val="auto"/>
                <w:sz w:val="20"/>
              </w:rPr>
              <w:t>Постановлени</w:t>
            </w:r>
            <w:r>
              <w:rPr>
                <w:color w:val="auto"/>
                <w:sz w:val="20"/>
              </w:rPr>
              <w:t>я</w:t>
            </w:r>
            <w:r w:rsidRPr="0004244C">
              <w:rPr>
                <w:color w:val="auto"/>
                <w:sz w:val="20"/>
              </w:rPr>
              <w:t xml:space="preserve"> Правительства РФ от 18 декабря 2020 г. № 2168 </w:t>
            </w:r>
            <w:r>
              <w:rPr>
                <w:color w:val="auto"/>
                <w:sz w:val="20"/>
              </w:rPr>
              <w:t>«</w:t>
            </w:r>
            <w:r w:rsidRPr="0004244C">
              <w:rPr>
                <w:color w:val="auto"/>
                <w:sz w:val="20"/>
              </w:rPr>
              <w:t>Об организации и осуществлении производственного контроля за соблюдением требований промышленной безопасности</w:t>
            </w:r>
            <w:r>
              <w:rPr>
                <w:color w:val="auto"/>
                <w:sz w:val="20"/>
              </w:rPr>
              <w:t>»</w:t>
            </w:r>
            <w:r w:rsidRPr="0004244C">
              <w:rPr>
                <w:color w:val="auto"/>
                <w:sz w:val="20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  <w:p w:rsidR="006A2860" w:rsidRPr="00EA2494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  <w:r w:rsidRPr="0004244C">
              <w:rPr>
                <w:color w:val="auto"/>
                <w:sz w:val="20"/>
              </w:rPr>
              <w:t>ст. 9.1 КоАП РФ</w:t>
            </w:r>
          </w:p>
          <w:p w:rsidR="006A2860" w:rsidRPr="00EA2494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</w:tc>
        <w:tc>
          <w:tcPr>
            <w:tcW w:w="1417" w:type="dxa"/>
            <w:vMerge w:val="restart"/>
          </w:tcPr>
          <w:p w:rsidR="006A2860" w:rsidRDefault="006A2860" w:rsidP="00E170E2">
            <w:pPr>
              <w:keepNext/>
              <w:keepLines/>
              <w:widowControl w:val="0"/>
              <w:rPr>
                <w:rFonts w:cs="Times New Roman"/>
                <w:sz w:val="20"/>
                <w:szCs w:val="24"/>
              </w:rPr>
            </w:pPr>
          </w:p>
          <w:p w:rsidR="006A2860" w:rsidRDefault="006A2860" w:rsidP="00E170E2">
            <w:pPr>
              <w:keepNext/>
              <w:keepLines/>
              <w:widowControl w:val="0"/>
              <w:rPr>
                <w:rFonts w:cs="Times New Roman"/>
                <w:sz w:val="20"/>
                <w:szCs w:val="24"/>
              </w:rPr>
            </w:pPr>
          </w:p>
          <w:p w:rsidR="006A2860" w:rsidRDefault="006A2860" w:rsidP="00E170E2">
            <w:pPr>
              <w:keepNext/>
              <w:keepLines/>
              <w:widowControl w:val="0"/>
              <w:rPr>
                <w:rFonts w:cs="Times New Roman"/>
                <w:sz w:val="20"/>
                <w:szCs w:val="24"/>
              </w:rPr>
            </w:pPr>
          </w:p>
          <w:p w:rsidR="006A2860" w:rsidRPr="00EA2494" w:rsidRDefault="006A2860" w:rsidP="00E170E2">
            <w:pPr>
              <w:keepNext/>
              <w:keepLines/>
              <w:widowControl w:val="0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Недостаточ</w:t>
            </w:r>
            <w:r w:rsidRPr="0004244C">
              <w:rPr>
                <w:rFonts w:cs="Times New Roman"/>
                <w:sz w:val="20"/>
                <w:szCs w:val="24"/>
              </w:rPr>
              <w:t>ный контроль со стороны руководства, низкая исполн</w:t>
            </w:r>
            <w:r>
              <w:rPr>
                <w:rFonts w:cs="Times New Roman"/>
                <w:sz w:val="20"/>
                <w:szCs w:val="24"/>
              </w:rPr>
              <w:t>ительская дисциплина, несоблюде</w:t>
            </w:r>
            <w:r w:rsidRPr="0004244C">
              <w:rPr>
                <w:rFonts w:cs="Times New Roman"/>
                <w:sz w:val="20"/>
                <w:szCs w:val="24"/>
              </w:rPr>
              <w:t>ние требований федерального законодатель</w:t>
            </w:r>
            <w:r w:rsidRPr="0004244C">
              <w:rPr>
                <w:rFonts w:cs="Times New Roman"/>
                <w:sz w:val="20"/>
                <w:szCs w:val="24"/>
              </w:rPr>
              <w:lastRenderedPageBreak/>
              <w:t>ства</w:t>
            </w:r>
          </w:p>
        </w:tc>
      </w:tr>
      <w:tr w:rsidR="006A2860" w:rsidRPr="007405C8" w:rsidTr="00A834C7">
        <w:trPr>
          <w:trHeight w:val="1564"/>
        </w:trPr>
        <w:tc>
          <w:tcPr>
            <w:tcW w:w="534" w:type="dxa"/>
          </w:tcPr>
          <w:p w:rsidR="006A2860" w:rsidRPr="00EA2494" w:rsidRDefault="006A2860" w:rsidP="00E170E2">
            <w:pPr>
              <w:keepNext/>
              <w:keepLines/>
              <w:widowControl w:val="0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EA2494">
              <w:rPr>
                <w:rFonts w:eastAsia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FFFFFF"/>
          </w:tcPr>
          <w:p w:rsidR="006A2860" w:rsidRPr="00244482" w:rsidRDefault="006A2860" w:rsidP="00E170E2">
            <w:pPr>
              <w:pStyle w:val="Default"/>
              <w:keepNext/>
              <w:keepLines/>
              <w:widowControl w:val="0"/>
              <w:contextualSpacing/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П</w:t>
            </w:r>
            <w:r w:rsidRPr="009B00EA">
              <w:rPr>
                <w:color w:val="auto"/>
                <w:sz w:val="20"/>
              </w:rPr>
              <w:t xml:space="preserve">рименение по назначению грузоподъёмных машин с выявленными в процессе эксплуатации дефектами (трещинами, деформациями, неисправными приборами и устройствами безопасности, </w:t>
            </w:r>
            <w:r w:rsidRPr="009B00EA">
              <w:rPr>
                <w:color w:val="auto"/>
                <w:sz w:val="20"/>
              </w:rPr>
              <w:lastRenderedPageBreak/>
              <w:t>неисправности и аварийное состояние канатов, их креплений, и др.). Непринятие своевременных мер по устранению выявленных дефектов</w:t>
            </w:r>
          </w:p>
        </w:tc>
        <w:tc>
          <w:tcPr>
            <w:tcW w:w="4536" w:type="dxa"/>
            <w:shd w:val="clear" w:color="auto" w:fill="FFFFFF"/>
          </w:tcPr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jc w:val="left"/>
              <w:rPr>
                <w:color w:val="auto"/>
                <w:sz w:val="20"/>
              </w:rPr>
            </w:pPr>
            <w:r w:rsidRPr="0004244C">
              <w:rPr>
                <w:color w:val="auto"/>
                <w:sz w:val="20"/>
              </w:rPr>
              <w:lastRenderedPageBreak/>
              <w:t>ст. 9 Федерального закона № 116-ФЗ от 21 июля 1997 г. «О промышленной безопасности опасных производственных объектов».</w:t>
            </w:r>
            <w:r>
              <w:rPr>
                <w:color w:val="auto"/>
                <w:sz w:val="20"/>
              </w:rPr>
              <w:t xml:space="preserve"> </w:t>
            </w:r>
          </w:p>
          <w:p w:rsidR="006A2860" w:rsidRPr="00EA2494" w:rsidRDefault="006A2860" w:rsidP="00E170E2">
            <w:pPr>
              <w:pStyle w:val="Default"/>
              <w:keepNext/>
              <w:keepLines/>
              <w:widowControl w:val="0"/>
              <w:contextualSpacing/>
              <w:jc w:val="left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п. 251 </w:t>
            </w:r>
            <w:r w:rsidRPr="009B00EA">
              <w:rPr>
                <w:sz w:val="20"/>
              </w:rPr>
              <w:t>Приказ</w:t>
            </w:r>
            <w:r>
              <w:rPr>
                <w:sz w:val="20"/>
              </w:rPr>
              <w:t>а</w:t>
            </w:r>
            <w:r w:rsidRPr="009B00EA">
              <w:rPr>
                <w:sz w:val="20"/>
              </w:rPr>
              <w:t xml:space="preserve"> Ростехнадзора от 26.11.2020 N 461 </w:t>
            </w:r>
            <w:r>
              <w:t>«</w:t>
            </w:r>
            <w:r w:rsidRPr="009B00EA">
              <w:rPr>
                <w:color w:val="auto"/>
                <w:sz w:val="20"/>
              </w:rPr>
              <w:t xml:space="preserve">Об утверждении федеральных норм и правил в области промышленной безопасности </w:t>
            </w:r>
            <w:r>
              <w:rPr>
                <w:color w:val="auto"/>
                <w:sz w:val="20"/>
              </w:rPr>
              <w:t>«</w:t>
            </w:r>
            <w:r w:rsidRPr="009B00EA">
              <w:rPr>
                <w:color w:val="auto"/>
                <w:sz w:val="20"/>
              </w:rPr>
              <w:t xml:space="preserve">Правила безопасности опасных производственных </w:t>
            </w:r>
            <w:r w:rsidRPr="009B00EA">
              <w:rPr>
                <w:color w:val="auto"/>
                <w:sz w:val="20"/>
              </w:rPr>
              <w:lastRenderedPageBreak/>
              <w:t>объектов, на которых используются подъемные сооружения</w:t>
            </w:r>
            <w:r>
              <w:rPr>
                <w:color w:val="auto"/>
                <w:sz w:val="20"/>
              </w:rPr>
              <w:t>».</w:t>
            </w:r>
          </w:p>
        </w:tc>
        <w:tc>
          <w:tcPr>
            <w:tcW w:w="1134" w:type="dxa"/>
            <w:vMerge/>
            <w:shd w:val="clear" w:color="auto" w:fill="FFFFFF"/>
          </w:tcPr>
          <w:p w:rsidR="006A2860" w:rsidRPr="00EA2494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</w:tc>
        <w:tc>
          <w:tcPr>
            <w:tcW w:w="1417" w:type="dxa"/>
            <w:vMerge/>
          </w:tcPr>
          <w:p w:rsidR="006A2860" w:rsidRPr="00EA2494" w:rsidRDefault="006A2860" w:rsidP="00E170E2">
            <w:pPr>
              <w:keepNext/>
              <w:keepLines/>
              <w:widowControl w:val="0"/>
              <w:rPr>
                <w:rFonts w:cs="Times New Roman"/>
                <w:sz w:val="20"/>
                <w:szCs w:val="24"/>
              </w:rPr>
            </w:pPr>
          </w:p>
        </w:tc>
      </w:tr>
      <w:tr w:rsidR="006A2860" w:rsidRPr="007405C8" w:rsidTr="00A834C7">
        <w:trPr>
          <w:trHeight w:val="1564"/>
        </w:trPr>
        <w:tc>
          <w:tcPr>
            <w:tcW w:w="534" w:type="dxa"/>
          </w:tcPr>
          <w:p w:rsidR="006A2860" w:rsidRPr="00EA2494" w:rsidRDefault="006A2860" w:rsidP="00E170E2">
            <w:pPr>
              <w:keepNext/>
              <w:keepLines/>
              <w:widowControl w:val="0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</w:tcPr>
          <w:p w:rsidR="006A2860" w:rsidRDefault="006A2860" w:rsidP="00E170E2">
            <w:pPr>
              <w:pStyle w:val="Default"/>
              <w:keepNext/>
              <w:keepLines/>
              <w:widowControl w:val="0"/>
              <w:contextualSpacing/>
              <w:jc w:val="both"/>
              <w:rPr>
                <w:color w:val="auto"/>
                <w:sz w:val="20"/>
              </w:rPr>
            </w:pPr>
            <w:r>
              <w:rPr>
                <w:sz w:val="20"/>
              </w:rPr>
              <w:t>О</w:t>
            </w:r>
            <w:r w:rsidRPr="009B00EA">
              <w:rPr>
                <w:sz w:val="20"/>
              </w:rPr>
              <w:t>тсутствие контроля со стороны руководителей предприятий за выявлением и профилактикой нарушений при проведении проверок ответственными лицами и службами производственного контроля.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/>
          </w:tcPr>
          <w:p w:rsidR="006A2860" w:rsidRPr="0004244C" w:rsidRDefault="006A2860" w:rsidP="00E170E2">
            <w:pPr>
              <w:pStyle w:val="Default"/>
              <w:keepNext/>
              <w:keepLines/>
              <w:widowControl w:val="0"/>
              <w:contextualSpacing/>
              <w:jc w:val="both"/>
              <w:rPr>
                <w:color w:val="auto"/>
                <w:sz w:val="20"/>
              </w:rPr>
            </w:pPr>
            <w:r w:rsidRPr="009B00EA">
              <w:rPr>
                <w:color w:val="auto"/>
                <w:sz w:val="20"/>
              </w:rPr>
              <w:t>п.</w:t>
            </w:r>
            <w:r>
              <w:rPr>
                <w:color w:val="auto"/>
                <w:sz w:val="20"/>
              </w:rPr>
              <w:t xml:space="preserve"> </w:t>
            </w:r>
            <w:r w:rsidRPr="009B00EA">
              <w:rPr>
                <w:color w:val="auto"/>
                <w:sz w:val="20"/>
              </w:rPr>
              <w:t>1</w:t>
            </w:r>
            <w:r>
              <w:rPr>
                <w:color w:val="auto"/>
                <w:sz w:val="20"/>
              </w:rPr>
              <w:t>3</w:t>
            </w:r>
            <w:r w:rsidRPr="009B00EA">
              <w:rPr>
                <w:color w:val="auto"/>
                <w:sz w:val="20"/>
              </w:rPr>
              <w:t xml:space="preserve"> Постановление Правительства РФ от 18 декабря 2020 г. № 2168 </w:t>
            </w:r>
            <w:r>
              <w:rPr>
                <w:color w:val="auto"/>
                <w:sz w:val="20"/>
              </w:rPr>
              <w:t>«</w:t>
            </w:r>
            <w:r w:rsidRPr="009B00EA">
              <w:rPr>
                <w:color w:val="auto"/>
                <w:sz w:val="20"/>
              </w:rPr>
              <w:t>Об организации и осуществлении производственного контроля за соблюдением требований промышленной безопасности</w:t>
            </w:r>
            <w:r>
              <w:rPr>
                <w:color w:val="auto"/>
                <w:sz w:val="20"/>
              </w:rPr>
              <w:t>»</w:t>
            </w:r>
            <w:r w:rsidRPr="009B00EA">
              <w:rPr>
                <w:color w:val="auto"/>
                <w:sz w:val="20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6A2860" w:rsidRPr="00EA2494" w:rsidRDefault="006A2860" w:rsidP="00E170E2">
            <w:pPr>
              <w:pStyle w:val="Default"/>
              <w:keepNext/>
              <w:keepLines/>
              <w:widowControl w:val="0"/>
              <w:contextualSpacing/>
              <w:rPr>
                <w:color w:val="auto"/>
                <w:sz w:val="20"/>
              </w:rPr>
            </w:pPr>
          </w:p>
        </w:tc>
        <w:tc>
          <w:tcPr>
            <w:tcW w:w="1417" w:type="dxa"/>
            <w:vMerge/>
          </w:tcPr>
          <w:p w:rsidR="006A2860" w:rsidRPr="00EA2494" w:rsidRDefault="006A2860" w:rsidP="00E170E2">
            <w:pPr>
              <w:keepNext/>
              <w:keepLines/>
              <w:widowControl w:val="0"/>
              <w:rPr>
                <w:rFonts w:cs="Times New Roman"/>
                <w:sz w:val="20"/>
                <w:szCs w:val="24"/>
              </w:rPr>
            </w:pPr>
          </w:p>
        </w:tc>
      </w:tr>
    </w:tbl>
    <w:p w:rsidR="00E170E2" w:rsidRDefault="007810F6" w:rsidP="005E4037">
      <w:pPr>
        <w:keepNext/>
        <w:keepLines/>
        <w:widowControl w:val="0"/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10F6">
        <w:rPr>
          <w:rFonts w:ascii="Times New Roman" w:hAnsi="Times New Roman" w:cs="Times New Roman"/>
          <w:sz w:val="26"/>
          <w:szCs w:val="26"/>
        </w:rPr>
        <w:t xml:space="preserve">За полугодие 2026 </w:t>
      </w:r>
      <w:r>
        <w:rPr>
          <w:rFonts w:ascii="Times New Roman" w:hAnsi="Times New Roman" w:cs="Times New Roman"/>
          <w:sz w:val="26"/>
          <w:szCs w:val="26"/>
        </w:rPr>
        <w:t xml:space="preserve">года </w:t>
      </w:r>
      <w:r w:rsidR="00E170E2">
        <w:rPr>
          <w:rFonts w:ascii="Times New Roman" w:hAnsi="Times New Roman" w:cs="Times New Roman"/>
          <w:sz w:val="26"/>
          <w:szCs w:val="26"/>
        </w:rPr>
        <w:t>в рамках профилактической работы</w:t>
      </w:r>
      <w:r w:rsidR="00E170E2" w:rsidRPr="00E170E2">
        <w:rPr>
          <w:rFonts w:ascii="Times New Roman" w:hAnsi="Times New Roman" w:cs="Times New Roman"/>
          <w:sz w:val="26"/>
          <w:szCs w:val="26"/>
        </w:rPr>
        <w:t xml:space="preserve"> </w:t>
      </w:r>
      <w:r w:rsidR="00E170E2" w:rsidRPr="007810F6">
        <w:rPr>
          <w:rFonts w:ascii="Times New Roman" w:hAnsi="Times New Roman" w:cs="Times New Roman"/>
          <w:sz w:val="26"/>
          <w:szCs w:val="26"/>
        </w:rPr>
        <w:t>в отношения организаций, экспл</w:t>
      </w:r>
      <w:r w:rsidR="00E170E2">
        <w:rPr>
          <w:rFonts w:ascii="Times New Roman" w:hAnsi="Times New Roman" w:cs="Times New Roman"/>
          <w:sz w:val="26"/>
          <w:szCs w:val="26"/>
        </w:rPr>
        <w:t>уатирующих подъемные сооружения</w:t>
      </w:r>
      <w:r w:rsidR="00E170E2">
        <w:rPr>
          <w:rFonts w:ascii="Times New Roman" w:hAnsi="Times New Roman" w:cs="Times New Roman"/>
          <w:sz w:val="26"/>
          <w:szCs w:val="26"/>
        </w:rPr>
        <w:t xml:space="preserve"> </w:t>
      </w:r>
      <w:r w:rsidRPr="007810F6">
        <w:rPr>
          <w:rFonts w:ascii="Times New Roman" w:hAnsi="Times New Roman" w:cs="Times New Roman"/>
          <w:sz w:val="26"/>
          <w:szCs w:val="26"/>
        </w:rPr>
        <w:t>проведено</w:t>
      </w:r>
      <w:r w:rsidR="00E170E2">
        <w:rPr>
          <w:rFonts w:ascii="Times New Roman" w:hAnsi="Times New Roman" w:cs="Times New Roman"/>
          <w:sz w:val="26"/>
          <w:szCs w:val="26"/>
        </w:rPr>
        <w:t>:</w:t>
      </w:r>
    </w:p>
    <w:p w:rsidR="00E170E2" w:rsidRDefault="00E170E2" w:rsidP="00E170E2">
      <w:pPr>
        <w:keepNext/>
        <w:keepLines/>
        <w:widowControl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810F6" w:rsidRPr="007810F6">
        <w:rPr>
          <w:rFonts w:ascii="Times New Roman" w:hAnsi="Times New Roman" w:cs="Times New Roman"/>
          <w:sz w:val="26"/>
          <w:szCs w:val="26"/>
        </w:rPr>
        <w:t xml:space="preserve"> 14 обязательных профилактических визитов</w:t>
      </w:r>
      <w:r w:rsidR="006A2860">
        <w:rPr>
          <w:rFonts w:ascii="Times New Roman" w:hAnsi="Times New Roman" w:cs="Times New Roman"/>
          <w:sz w:val="26"/>
          <w:szCs w:val="26"/>
        </w:rPr>
        <w:t>,</w:t>
      </w:r>
    </w:p>
    <w:p w:rsidR="00E170E2" w:rsidRDefault="006A2860" w:rsidP="00E170E2">
      <w:pPr>
        <w:keepNext/>
        <w:keepLines/>
        <w:widowControl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170E2">
        <w:rPr>
          <w:rFonts w:ascii="Times New Roman" w:hAnsi="Times New Roman" w:cs="Times New Roman"/>
          <w:sz w:val="26"/>
          <w:szCs w:val="26"/>
        </w:rPr>
        <w:t>- 15 консультаций,</w:t>
      </w:r>
    </w:p>
    <w:p w:rsidR="00E170E2" w:rsidRDefault="00E170E2" w:rsidP="00E170E2">
      <w:pPr>
        <w:keepNext/>
        <w:keepLines/>
        <w:widowControl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810F6">
        <w:rPr>
          <w:rFonts w:ascii="Times New Roman" w:hAnsi="Times New Roman" w:cs="Times New Roman"/>
          <w:sz w:val="26"/>
          <w:szCs w:val="26"/>
        </w:rPr>
        <w:t xml:space="preserve">объявлено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7810F6">
        <w:rPr>
          <w:rFonts w:ascii="Times New Roman" w:hAnsi="Times New Roman" w:cs="Times New Roman"/>
          <w:sz w:val="26"/>
          <w:szCs w:val="26"/>
        </w:rPr>
        <w:t xml:space="preserve"> предостережений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170E2" w:rsidRDefault="00E170E2" w:rsidP="00E170E2">
      <w:pPr>
        <w:keepNext/>
        <w:keepLines/>
        <w:widowControl w:val="0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652D2">
        <w:rPr>
          <w:rFonts w:ascii="Times New Roman" w:hAnsi="Times New Roman" w:cs="Times New Roman"/>
          <w:sz w:val="28"/>
          <w:szCs w:val="28"/>
        </w:rPr>
        <w:t xml:space="preserve">одготовлены и направлены в поднадзорные организации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652D2">
        <w:rPr>
          <w:rFonts w:ascii="Times New Roman" w:hAnsi="Times New Roman" w:cs="Times New Roman"/>
          <w:sz w:val="28"/>
          <w:szCs w:val="28"/>
        </w:rPr>
        <w:t xml:space="preserve"> пис</w:t>
      </w:r>
      <w:r>
        <w:rPr>
          <w:rFonts w:ascii="Times New Roman" w:hAnsi="Times New Roman" w:cs="Times New Roman"/>
          <w:sz w:val="28"/>
          <w:szCs w:val="28"/>
        </w:rPr>
        <w:t>ьма</w:t>
      </w:r>
      <w:r w:rsidRPr="00B652D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428</w:t>
      </w:r>
      <w:r w:rsidRPr="00B652D2">
        <w:rPr>
          <w:rFonts w:ascii="Times New Roman" w:hAnsi="Times New Roman" w:cs="Times New Roman"/>
          <w:sz w:val="28"/>
          <w:szCs w:val="28"/>
        </w:rPr>
        <w:t xml:space="preserve"> адресатов)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0FB6" w:rsidRPr="00E170E2" w:rsidRDefault="00B530D0" w:rsidP="00E170E2">
      <w:pPr>
        <w:keepNext/>
        <w:keepLines/>
        <w:widowControl w:val="0"/>
        <w:tabs>
          <w:tab w:val="left" w:pos="3022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530D0">
        <w:rPr>
          <w:rFonts w:ascii="Times New Roman" w:hAnsi="Times New Roman" w:cs="Times New Roman"/>
          <w:sz w:val="26"/>
          <w:szCs w:val="26"/>
        </w:rPr>
        <w:t>За истекший период 2026 года аварий и травматизма при эксплуатации подъемных сооружений не зарегистрировано.</w:t>
      </w:r>
      <w:r w:rsidR="00855F72" w:rsidRPr="00855F72">
        <w:rPr>
          <w:rFonts w:ascii="Times New Roman" w:hAnsi="Times New Roman" w:cs="Times New Roman"/>
          <w:sz w:val="26"/>
          <w:szCs w:val="26"/>
        </w:rPr>
        <w:t xml:space="preserve"> </w:t>
      </w:r>
      <w:r w:rsidR="00F10FB6">
        <w:rPr>
          <w:rFonts w:ascii="Times New Roman" w:hAnsi="Times New Roman" w:cs="Times New Roman"/>
          <w:sz w:val="26"/>
          <w:szCs w:val="26"/>
        </w:rPr>
        <w:t xml:space="preserve">За аналогичный период </w:t>
      </w:r>
      <w:r w:rsidR="00F10FB6" w:rsidRPr="00E170E2">
        <w:rPr>
          <w:rFonts w:ascii="Times New Roman" w:hAnsi="Times New Roman" w:cs="Times New Roman"/>
          <w:sz w:val="26"/>
          <w:szCs w:val="26"/>
        </w:rPr>
        <w:t>2025 год</w:t>
      </w:r>
      <w:r w:rsidR="00F10FB6" w:rsidRPr="00E170E2">
        <w:rPr>
          <w:rFonts w:ascii="Times New Roman" w:hAnsi="Times New Roman" w:cs="Times New Roman"/>
          <w:sz w:val="26"/>
          <w:szCs w:val="26"/>
        </w:rPr>
        <w:t>а</w:t>
      </w:r>
      <w:r w:rsidR="00F10FB6" w:rsidRPr="00E170E2">
        <w:rPr>
          <w:rFonts w:ascii="Times New Roman" w:hAnsi="Times New Roman" w:cs="Times New Roman"/>
          <w:sz w:val="26"/>
          <w:szCs w:val="26"/>
        </w:rPr>
        <w:t xml:space="preserve"> </w:t>
      </w:r>
      <w:r w:rsidR="00F10FB6" w:rsidRPr="00E170E2">
        <w:rPr>
          <w:rFonts w:ascii="Times New Roman" w:hAnsi="Times New Roman" w:cs="Times New Roman"/>
          <w:sz w:val="26"/>
          <w:szCs w:val="26"/>
        </w:rPr>
        <w:t xml:space="preserve">была </w:t>
      </w:r>
      <w:r w:rsidR="00F10FB6" w:rsidRPr="00E170E2">
        <w:rPr>
          <w:rFonts w:ascii="Times New Roman" w:hAnsi="Times New Roman" w:cs="Times New Roman"/>
          <w:sz w:val="26"/>
          <w:szCs w:val="26"/>
        </w:rPr>
        <w:t>зарегистрирована 1 авария с портальным краном АО «Морской порт Тикси»</w:t>
      </w:r>
      <w:r w:rsidR="00F10FB6" w:rsidRPr="00E170E2">
        <w:rPr>
          <w:rFonts w:ascii="Times New Roman" w:hAnsi="Times New Roman" w:cs="Times New Roman"/>
          <w:sz w:val="26"/>
          <w:szCs w:val="26"/>
        </w:rPr>
        <w:t>.</w:t>
      </w:r>
    </w:p>
    <w:p w:rsidR="00855F72" w:rsidRDefault="00855F72" w:rsidP="00E170E2">
      <w:pPr>
        <w:pStyle w:val="a8"/>
        <w:keepNext/>
        <w:keepLines/>
        <w:widowControl w:val="0"/>
        <w:spacing w:before="120"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6C1BDE" w:rsidRPr="00A91DE1" w:rsidRDefault="00E170E2" w:rsidP="00E170E2">
      <w:pPr>
        <w:keepNext/>
        <w:keepLines/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  <w:r w:rsidRPr="003D2373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>АНАЛИЗ</w:t>
      </w:r>
      <w:r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 </w:t>
      </w:r>
      <w:r w:rsidRPr="003D2373"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ПРАВОПРИМЕНИТЕЛЬНОЙ ПРАКТИКИ </w:t>
      </w:r>
      <w:r>
        <w:rPr>
          <w:rFonts w:ascii="Times New Roman" w:eastAsiaTheme="minorEastAsia" w:hAnsi="Times New Roman" w:cs="Times New Roman"/>
          <w:b/>
          <w:bCs/>
          <w:kern w:val="24"/>
          <w:sz w:val="26"/>
          <w:szCs w:val="26"/>
          <w:lang w:eastAsia="ru-RU"/>
        </w:rPr>
        <w:t xml:space="preserve">КОНТРОЛЬНО-НАДЗОРНОЙ ДЕЯТЕЛЬНОСТИ ПО НАДЗОРУ </w:t>
      </w:r>
      <w:r w:rsidR="00F326C6" w:rsidRPr="00A91DE1">
        <w:rPr>
          <w:rFonts w:ascii="Times New Roman" w:hAnsi="Times New Roman" w:cs="Times New Roman"/>
          <w:b/>
          <w:i/>
          <w:sz w:val="26"/>
          <w:szCs w:val="26"/>
        </w:rPr>
        <w:t>за объектами, на которых эксплуатируются опасные технические устройства зданий и сооружений (лифтов, подъёмных платформ для инвалидов, пассажирских конвейеров (движущихся пешеходных дорожек), эскалаторов, за исключением эскалаторов в метрополитенах)</w:t>
      </w:r>
    </w:p>
    <w:p w:rsidR="00F326C6" w:rsidRPr="00A91DE1" w:rsidRDefault="00F326C6" w:rsidP="00E170E2">
      <w:pPr>
        <w:keepNext/>
        <w:keepLines/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326C6" w:rsidRPr="00A91DE1" w:rsidRDefault="00F326C6" w:rsidP="00E170E2">
      <w:pPr>
        <w:keepNext/>
        <w:keepLines/>
        <w:widowControl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DE1">
        <w:rPr>
          <w:rFonts w:ascii="Times New Roman" w:hAnsi="Times New Roman" w:cs="Times New Roman"/>
          <w:sz w:val="26"/>
          <w:szCs w:val="26"/>
        </w:rPr>
        <w:t xml:space="preserve">Поднадзорных организаций, эксплуатирующих опасные технические устройства лифты, эскалаторы, подъемные платформы для инвалидов, пассажирские конвейеры (движущиеся пешеходные дорожки), эскалаторов, за исключением эскалаторов в метрополитенах – </w:t>
      </w:r>
      <w:r w:rsidR="00D1395E" w:rsidRPr="00A91DE1">
        <w:rPr>
          <w:rFonts w:ascii="Times New Roman" w:hAnsi="Times New Roman" w:cs="Times New Roman"/>
          <w:sz w:val="26"/>
          <w:szCs w:val="26"/>
        </w:rPr>
        <w:t>282</w:t>
      </w:r>
      <w:r w:rsidRPr="00A91DE1">
        <w:rPr>
          <w:rFonts w:ascii="Times New Roman" w:hAnsi="Times New Roman" w:cs="Times New Roman"/>
          <w:sz w:val="26"/>
          <w:szCs w:val="26"/>
        </w:rPr>
        <w:t>. В составе этих организаций эксплуатируются 2</w:t>
      </w:r>
      <w:r w:rsidR="00D1395E" w:rsidRPr="00A91DE1">
        <w:rPr>
          <w:rFonts w:ascii="Times New Roman" w:hAnsi="Times New Roman" w:cs="Times New Roman"/>
          <w:sz w:val="26"/>
          <w:szCs w:val="26"/>
        </w:rPr>
        <w:t>2</w:t>
      </w:r>
      <w:r w:rsidR="00D0564F">
        <w:rPr>
          <w:rFonts w:ascii="Times New Roman" w:hAnsi="Times New Roman" w:cs="Times New Roman"/>
          <w:sz w:val="26"/>
          <w:szCs w:val="26"/>
        </w:rPr>
        <w:t>8</w:t>
      </w:r>
      <w:r w:rsidR="00D1395E" w:rsidRPr="00A91DE1">
        <w:rPr>
          <w:rFonts w:ascii="Times New Roman" w:hAnsi="Times New Roman" w:cs="Times New Roman"/>
          <w:sz w:val="26"/>
          <w:szCs w:val="26"/>
        </w:rPr>
        <w:t>8</w:t>
      </w:r>
      <w:r w:rsidRPr="00A91DE1">
        <w:rPr>
          <w:rFonts w:ascii="Times New Roman" w:hAnsi="Times New Roman" w:cs="Times New Roman"/>
          <w:sz w:val="26"/>
          <w:szCs w:val="26"/>
        </w:rPr>
        <w:t xml:space="preserve"> опасных технических устройства.</w:t>
      </w:r>
    </w:p>
    <w:p w:rsidR="005E4037" w:rsidRPr="00A91DE1" w:rsidRDefault="005E4037" w:rsidP="005E4037">
      <w:pPr>
        <w:keepNext/>
        <w:keepLines/>
        <w:widowControl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DE1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91DE1">
        <w:rPr>
          <w:rFonts w:ascii="Times New Roman" w:hAnsi="Times New Roman" w:cs="Times New Roman"/>
          <w:sz w:val="26"/>
          <w:szCs w:val="26"/>
        </w:rPr>
        <w:t xml:space="preserve"> году проведено 2 внеплановых контрольных (надзорных) мероприятий, согласованных с органами прокуратуры. Выявлено 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A91DE1">
        <w:rPr>
          <w:rFonts w:ascii="Times New Roman" w:hAnsi="Times New Roman" w:cs="Times New Roman"/>
          <w:sz w:val="26"/>
          <w:szCs w:val="26"/>
        </w:rPr>
        <w:t xml:space="preserve"> нарушений обязательных требований. Назначено 2 административных наказаний на должностное лицо в виде предупреждения. </w:t>
      </w:r>
    </w:p>
    <w:p w:rsidR="005E4037" w:rsidRPr="005E4037" w:rsidRDefault="005E4037" w:rsidP="005E4037">
      <w:pPr>
        <w:keepNext/>
        <w:keepLines/>
        <w:widowControl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DE1">
        <w:rPr>
          <w:rFonts w:ascii="Times New Roman" w:hAnsi="Times New Roman" w:cs="Times New Roman"/>
          <w:sz w:val="26"/>
          <w:szCs w:val="26"/>
        </w:rPr>
        <w:t>По поступившим сведениям, о неисправности лифтового оборудования, проведены 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A91DE1">
        <w:rPr>
          <w:rFonts w:ascii="Times New Roman" w:hAnsi="Times New Roman" w:cs="Times New Roman"/>
          <w:sz w:val="26"/>
          <w:szCs w:val="26"/>
        </w:rPr>
        <w:t xml:space="preserve"> выездных обследований без взаимодействия с контролируемым лицом по месту нахождения объекта контроля. </w:t>
      </w:r>
      <w:r w:rsidRPr="005E4037">
        <w:rPr>
          <w:rFonts w:ascii="Times New Roman" w:hAnsi="Times New Roman" w:cs="Times New Roman"/>
          <w:sz w:val="26"/>
          <w:szCs w:val="26"/>
        </w:rPr>
        <w:t>О</w:t>
      </w:r>
      <w:r w:rsidRPr="005E4037">
        <w:rPr>
          <w:rFonts w:ascii="Times New Roman" w:hAnsi="Times New Roman" w:cs="Times New Roman"/>
          <w:sz w:val="26"/>
          <w:szCs w:val="26"/>
        </w:rPr>
        <w:t>бъявлено 29 предостережений о недопущении нарушений обязательных требований.</w:t>
      </w:r>
    </w:p>
    <w:p w:rsidR="005E4037" w:rsidRPr="00A91DE1" w:rsidRDefault="005E4037" w:rsidP="005E4037">
      <w:pPr>
        <w:keepNext/>
        <w:keepLines/>
        <w:widowControl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DE1">
        <w:rPr>
          <w:rFonts w:ascii="Times New Roman" w:hAnsi="Times New Roman" w:cs="Times New Roman"/>
          <w:sz w:val="26"/>
          <w:szCs w:val="26"/>
        </w:rPr>
        <w:lastRenderedPageBreak/>
        <w:t>В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91DE1">
        <w:rPr>
          <w:rFonts w:ascii="Times New Roman" w:hAnsi="Times New Roman" w:cs="Times New Roman"/>
          <w:sz w:val="26"/>
          <w:szCs w:val="26"/>
        </w:rPr>
        <w:t xml:space="preserve"> год специалисты Управления учувствовали в </w:t>
      </w:r>
      <w:r>
        <w:rPr>
          <w:rFonts w:ascii="Times New Roman" w:hAnsi="Times New Roman" w:cs="Times New Roman"/>
          <w:sz w:val="26"/>
          <w:szCs w:val="26"/>
        </w:rPr>
        <w:t>39</w:t>
      </w:r>
      <w:r w:rsidRPr="00A91DE1">
        <w:rPr>
          <w:rFonts w:ascii="Times New Roman" w:hAnsi="Times New Roman" w:cs="Times New Roman"/>
          <w:sz w:val="26"/>
          <w:szCs w:val="26"/>
        </w:rPr>
        <w:t xml:space="preserve"> проверках,</w:t>
      </w:r>
      <w:r>
        <w:rPr>
          <w:rFonts w:ascii="Times New Roman" w:hAnsi="Times New Roman" w:cs="Times New Roman"/>
          <w:sz w:val="26"/>
          <w:szCs w:val="26"/>
        </w:rPr>
        <w:t xml:space="preserve"> организованных</w:t>
      </w:r>
      <w:r w:rsidRPr="00A91DE1">
        <w:rPr>
          <w:rFonts w:ascii="Times New Roman" w:hAnsi="Times New Roman" w:cs="Times New Roman"/>
          <w:sz w:val="26"/>
          <w:szCs w:val="26"/>
        </w:rPr>
        <w:t xml:space="preserve"> прокуратурой РС(Я) в отношении организаций эксплуатирующие лифтовое оборудование.</w:t>
      </w:r>
    </w:p>
    <w:p w:rsidR="00F326C6" w:rsidRDefault="005E4037" w:rsidP="005E4037">
      <w:pPr>
        <w:keepNext/>
        <w:keepLines/>
        <w:widowControl w:val="0"/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4037">
        <w:rPr>
          <w:rFonts w:ascii="Times New Roman" w:hAnsi="Times New Roman" w:cs="Times New Roman"/>
          <w:b/>
          <w:sz w:val="26"/>
          <w:szCs w:val="26"/>
        </w:rPr>
        <w:t>04.02.2026</w:t>
      </w:r>
      <w:r w:rsidRPr="005E4037">
        <w:rPr>
          <w:rFonts w:ascii="Times New Roman" w:hAnsi="Times New Roman" w:cs="Times New Roman"/>
          <w:sz w:val="26"/>
          <w:szCs w:val="26"/>
        </w:rPr>
        <w:t xml:space="preserve"> в результате спуска подъемника в доме инвалидов АО РС(Я) Республиканский дом-интернат для престарелых и инвалидов им. Решетникова В.П. получатель социальных услуг, находившийся на 1 этаже под платформой получил незначительные повреждение здоровья.</w:t>
      </w:r>
      <w:r w:rsidRPr="005E4037">
        <w:rPr>
          <w:rFonts w:ascii="Times New Roman" w:hAnsi="Times New Roman" w:cs="Times New Roman"/>
          <w:sz w:val="26"/>
          <w:szCs w:val="26"/>
        </w:rPr>
        <w:t xml:space="preserve"> П</w:t>
      </w:r>
      <w:r w:rsidR="00175964">
        <w:rPr>
          <w:rFonts w:ascii="Times New Roman" w:hAnsi="Times New Roman" w:cs="Times New Roman"/>
          <w:sz w:val="26"/>
          <w:szCs w:val="26"/>
        </w:rPr>
        <w:t>о факту аварии организована внеплановая выездная проверка, где были выявлены нарушения обязательных требований. Материалы направленны на рассмотрение в мировой суд для принятия решения.</w:t>
      </w:r>
    </w:p>
    <w:p w:rsidR="00F326C6" w:rsidRPr="00A91DE1" w:rsidRDefault="00F326C6" w:rsidP="005E4037">
      <w:pPr>
        <w:keepNext/>
        <w:keepLines/>
        <w:widowControl w:val="0"/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DE1">
        <w:rPr>
          <w:rFonts w:ascii="Times New Roman" w:hAnsi="Times New Roman" w:cs="Times New Roman"/>
          <w:sz w:val="26"/>
          <w:szCs w:val="26"/>
        </w:rPr>
        <w:t>Основные проблемы связанные с обеспечением безопасности и противоаварийной устойчивости поднадзорных объектов, выявленные при проведении контрольно (надзорных) мероприятий в 202</w:t>
      </w:r>
      <w:r w:rsidR="00C6068A" w:rsidRPr="00A91DE1">
        <w:rPr>
          <w:rFonts w:ascii="Times New Roman" w:hAnsi="Times New Roman" w:cs="Times New Roman"/>
          <w:sz w:val="26"/>
          <w:szCs w:val="26"/>
        </w:rPr>
        <w:t>5</w:t>
      </w:r>
      <w:r w:rsidRPr="00A91DE1">
        <w:rPr>
          <w:rFonts w:ascii="Times New Roman" w:hAnsi="Times New Roman" w:cs="Times New Roman"/>
          <w:sz w:val="26"/>
          <w:szCs w:val="26"/>
        </w:rPr>
        <w:t xml:space="preserve"> году:</w:t>
      </w:r>
    </w:p>
    <w:p w:rsidR="00F326C6" w:rsidRPr="00A91DE1" w:rsidRDefault="00F326C6" w:rsidP="005E4037">
      <w:pPr>
        <w:keepNext/>
        <w:keepLines/>
        <w:widowControl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DE1">
        <w:rPr>
          <w:rFonts w:ascii="Times New Roman" w:hAnsi="Times New Roman" w:cs="Times New Roman"/>
          <w:sz w:val="26"/>
          <w:szCs w:val="26"/>
        </w:rPr>
        <w:t>- работы по техническому обслуживанию и ремонту лифтов выполняются неквалифицированным персоналом (отсутствие аттестации у руководителей и обслуживающих специалистов);</w:t>
      </w:r>
    </w:p>
    <w:p w:rsidR="00F326C6" w:rsidRPr="00A91DE1" w:rsidRDefault="00F326C6" w:rsidP="005E4037">
      <w:pPr>
        <w:keepNext/>
        <w:keepLines/>
        <w:widowControl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DE1">
        <w:rPr>
          <w:rFonts w:ascii="Times New Roman" w:hAnsi="Times New Roman" w:cs="Times New Roman"/>
          <w:sz w:val="26"/>
          <w:szCs w:val="26"/>
        </w:rPr>
        <w:t>- не организовано проведение периодического технического освидетельствования опасных технических устройств зданий и сооружений;</w:t>
      </w:r>
    </w:p>
    <w:p w:rsidR="00F326C6" w:rsidRPr="00F326C6" w:rsidRDefault="00F326C6" w:rsidP="005E4037">
      <w:pPr>
        <w:keepNext/>
        <w:keepLines/>
        <w:widowControl w:val="0"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DE1">
        <w:rPr>
          <w:rFonts w:ascii="Times New Roman" w:hAnsi="Times New Roman" w:cs="Times New Roman"/>
          <w:sz w:val="26"/>
          <w:szCs w:val="26"/>
        </w:rPr>
        <w:t>- не обеспечивается соблюдение требований руководств (инструкций) по эксплуатации заводов-изготовителей опасных технических устройств зданий и сооружений в части проведения осмотров и технического обслуживания.</w:t>
      </w:r>
    </w:p>
    <w:p w:rsidR="00BB4A2E" w:rsidRPr="00BB4A2E" w:rsidRDefault="00BB4A2E" w:rsidP="00E170E2">
      <w:pPr>
        <w:pStyle w:val="a8"/>
        <w:keepNext/>
        <w:keepLines/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B4A2E" w:rsidRPr="00BB4A2E" w:rsidSect="008F1149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75F0F"/>
    <w:multiLevelType w:val="hybridMultilevel"/>
    <w:tmpl w:val="29305D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A62FF8"/>
    <w:multiLevelType w:val="hybridMultilevel"/>
    <w:tmpl w:val="8424E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B64473"/>
    <w:multiLevelType w:val="hybridMultilevel"/>
    <w:tmpl w:val="87B8330E"/>
    <w:lvl w:ilvl="0" w:tplc="319A7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24C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C655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EE6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8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DEE0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2C0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C498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EEBD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DB3A20"/>
    <w:multiLevelType w:val="hybridMultilevel"/>
    <w:tmpl w:val="4E6ABEC8"/>
    <w:lvl w:ilvl="0" w:tplc="781EA7C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C43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6C47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342A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8BF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A2A0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5CD3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0A58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5C37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F30B21"/>
    <w:multiLevelType w:val="hybridMultilevel"/>
    <w:tmpl w:val="62908E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3C2AE1"/>
    <w:multiLevelType w:val="hybridMultilevel"/>
    <w:tmpl w:val="5CC2186A"/>
    <w:lvl w:ilvl="0" w:tplc="A9F6D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E639B1"/>
    <w:multiLevelType w:val="hybridMultilevel"/>
    <w:tmpl w:val="8654AA6A"/>
    <w:lvl w:ilvl="0" w:tplc="0419000F">
      <w:start w:val="1"/>
      <w:numFmt w:val="decimal"/>
      <w:lvlText w:val="%1."/>
      <w:lvlJc w:val="left"/>
      <w:pPr>
        <w:ind w:left="229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7">
    <w:nsid w:val="77B4768F"/>
    <w:multiLevelType w:val="hybridMultilevel"/>
    <w:tmpl w:val="2B9C8D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CA3475C"/>
    <w:multiLevelType w:val="hybridMultilevel"/>
    <w:tmpl w:val="D11CB72C"/>
    <w:lvl w:ilvl="0" w:tplc="A472517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4CB1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9225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F4C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027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5EDE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8A9E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305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03D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BF"/>
    <w:rsid w:val="00001B2E"/>
    <w:rsid w:val="00002950"/>
    <w:rsid w:val="00003DE9"/>
    <w:rsid w:val="00032644"/>
    <w:rsid w:val="00034962"/>
    <w:rsid w:val="000412D5"/>
    <w:rsid w:val="00041E9D"/>
    <w:rsid w:val="00050915"/>
    <w:rsid w:val="00067797"/>
    <w:rsid w:val="00074DD6"/>
    <w:rsid w:val="00087EB1"/>
    <w:rsid w:val="000A0748"/>
    <w:rsid w:val="000C62E6"/>
    <w:rsid w:val="000D051A"/>
    <w:rsid w:val="000E432A"/>
    <w:rsid w:val="000E6B3C"/>
    <w:rsid w:val="000F12D2"/>
    <w:rsid w:val="00103316"/>
    <w:rsid w:val="00113219"/>
    <w:rsid w:val="00113858"/>
    <w:rsid w:val="00123C0B"/>
    <w:rsid w:val="00136141"/>
    <w:rsid w:val="001364CA"/>
    <w:rsid w:val="00154D96"/>
    <w:rsid w:val="00155D51"/>
    <w:rsid w:val="00171CCB"/>
    <w:rsid w:val="00175964"/>
    <w:rsid w:val="00182030"/>
    <w:rsid w:val="001867E9"/>
    <w:rsid w:val="001A44CA"/>
    <w:rsid w:val="001B198F"/>
    <w:rsid w:val="001B19D1"/>
    <w:rsid w:val="001B5C5A"/>
    <w:rsid w:val="001C41F4"/>
    <w:rsid w:val="001D6298"/>
    <w:rsid w:val="001E11D9"/>
    <w:rsid w:val="00212AAE"/>
    <w:rsid w:val="002371EB"/>
    <w:rsid w:val="00244482"/>
    <w:rsid w:val="002456F4"/>
    <w:rsid w:val="00253465"/>
    <w:rsid w:val="00256900"/>
    <w:rsid w:val="00272A78"/>
    <w:rsid w:val="00277AB9"/>
    <w:rsid w:val="0029277E"/>
    <w:rsid w:val="002C56C8"/>
    <w:rsid w:val="002E22C3"/>
    <w:rsid w:val="002F1E7A"/>
    <w:rsid w:val="002F21EB"/>
    <w:rsid w:val="002F2F30"/>
    <w:rsid w:val="002F7AAC"/>
    <w:rsid w:val="00300776"/>
    <w:rsid w:val="00306597"/>
    <w:rsid w:val="00335100"/>
    <w:rsid w:val="00341854"/>
    <w:rsid w:val="00345659"/>
    <w:rsid w:val="00345808"/>
    <w:rsid w:val="003474D1"/>
    <w:rsid w:val="00363AA9"/>
    <w:rsid w:val="00394674"/>
    <w:rsid w:val="003946B5"/>
    <w:rsid w:val="00394864"/>
    <w:rsid w:val="003A080D"/>
    <w:rsid w:val="003A341E"/>
    <w:rsid w:val="003C1247"/>
    <w:rsid w:val="003C7A72"/>
    <w:rsid w:val="003D2373"/>
    <w:rsid w:val="003D7A21"/>
    <w:rsid w:val="003E1A22"/>
    <w:rsid w:val="003E1C58"/>
    <w:rsid w:val="003F3C1D"/>
    <w:rsid w:val="003F6A11"/>
    <w:rsid w:val="003F75E7"/>
    <w:rsid w:val="00401A45"/>
    <w:rsid w:val="004021B4"/>
    <w:rsid w:val="004062D5"/>
    <w:rsid w:val="0041000F"/>
    <w:rsid w:val="0041761D"/>
    <w:rsid w:val="0042198B"/>
    <w:rsid w:val="004321FC"/>
    <w:rsid w:val="004355E9"/>
    <w:rsid w:val="00442CD3"/>
    <w:rsid w:val="00472D8A"/>
    <w:rsid w:val="00473CF0"/>
    <w:rsid w:val="00477268"/>
    <w:rsid w:val="0048349C"/>
    <w:rsid w:val="004846D4"/>
    <w:rsid w:val="00497C52"/>
    <w:rsid w:val="004A0399"/>
    <w:rsid w:val="004A705C"/>
    <w:rsid w:val="004D08FC"/>
    <w:rsid w:val="004F2367"/>
    <w:rsid w:val="005101D1"/>
    <w:rsid w:val="00523744"/>
    <w:rsid w:val="0053675C"/>
    <w:rsid w:val="00543EFB"/>
    <w:rsid w:val="00566E7C"/>
    <w:rsid w:val="00575220"/>
    <w:rsid w:val="00577FD6"/>
    <w:rsid w:val="005A075D"/>
    <w:rsid w:val="005B1B38"/>
    <w:rsid w:val="005B5525"/>
    <w:rsid w:val="005C44EB"/>
    <w:rsid w:val="005E3F38"/>
    <w:rsid w:val="005E4037"/>
    <w:rsid w:val="005E4AB0"/>
    <w:rsid w:val="005E798B"/>
    <w:rsid w:val="005F1185"/>
    <w:rsid w:val="00611095"/>
    <w:rsid w:val="00614E51"/>
    <w:rsid w:val="006419E8"/>
    <w:rsid w:val="006663EE"/>
    <w:rsid w:val="00677015"/>
    <w:rsid w:val="00691271"/>
    <w:rsid w:val="00696938"/>
    <w:rsid w:val="006A2860"/>
    <w:rsid w:val="006A4334"/>
    <w:rsid w:val="006C1BDE"/>
    <w:rsid w:val="006D2848"/>
    <w:rsid w:val="006E5A47"/>
    <w:rsid w:val="006E7CE0"/>
    <w:rsid w:val="006F3428"/>
    <w:rsid w:val="00720622"/>
    <w:rsid w:val="00721408"/>
    <w:rsid w:val="00721B8A"/>
    <w:rsid w:val="007535AD"/>
    <w:rsid w:val="00753EB0"/>
    <w:rsid w:val="0076694A"/>
    <w:rsid w:val="0077020C"/>
    <w:rsid w:val="007810F6"/>
    <w:rsid w:val="00781E43"/>
    <w:rsid w:val="00783C7A"/>
    <w:rsid w:val="00792606"/>
    <w:rsid w:val="00797CF2"/>
    <w:rsid w:val="007A2EDE"/>
    <w:rsid w:val="007A324D"/>
    <w:rsid w:val="007B4AFB"/>
    <w:rsid w:val="007C36D0"/>
    <w:rsid w:val="007D07BB"/>
    <w:rsid w:val="007D24A2"/>
    <w:rsid w:val="007E0BD5"/>
    <w:rsid w:val="007E2822"/>
    <w:rsid w:val="007F5493"/>
    <w:rsid w:val="00805630"/>
    <w:rsid w:val="00811E34"/>
    <w:rsid w:val="0081306E"/>
    <w:rsid w:val="00817958"/>
    <w:rsid w:val="008365FB"/>
    <w:rsid w:val="00840E5B"/>
    <w:rsid w:val="00855F72"/>
    <w:rsid w:val="00861495"/>
    <w:rsid w:val="00893C03"/>
    <w:rsid w:val="00896613"/>
    <w:rsid w:val="008A48BF"/>
    <w:rsid w:val="008C732E"/>
    <w:rsid w:val="008F1149"/>
    <w:rsid w:val="008F7A96"/>
    <w:rsid w:val="009029CD"/>
    <w:rsid w:val="00912EFF"/>
    <w:rsid w:val="00923F54"/>
    <w:rsid w:val="009342D6"/>
    <w:rsid w:val="00936EFA"/>
    <w:rsid w:val="00941642"/>
    <w:rsid w:val="00942AA4"/>
    <w:rsid w:val="0094438F"/>
    <w:rsid w:val="00961E24"/>
    <w:rsid w:val="00963297"/>
    <w:rsid w:val="00966AE2"/>
    <w:rsid w:val="00973B95"/>
    <w:rsid w:val="0097558B"/>
    <w:rsid w:val="00981DFB"/>
    <w:rsid w:val="009873A0"/>
    <w:rsid w:val="009959D9"/>
    <w:rsid w:val="009A428F"/>
    <w:rsid w:val="009B00EA"/>
    <w:rsid w:val="009B38CE"/>
    <w:rsid w:val="009E2C09"/>
    <w:rsid w:val="00A0164D"/>
    <w:rsid w:val="00A17FE4"/>
    <w:rsid w:val="00A20E16"/>
    <w:rsid w:val="00A44315"/>
    <w:rsid w:val="00A50D3A"/>
    <w:rsid w:val="00A65AC4"/>
    <w:rsid w:val="00A822EE"/>
    <w:rsid w:val="00A834C7"/>
    <w:rsid w:val="00A842B9"/>
    <w:rsid w:val="00A85004"/>
    <w:rsid w:val="00A85139"/>
    <w:rsid w:val="00A91DE1"/>
    <w:rsid w:val="00AC23AB"/>
    <w:rsid w:val="00AD2E77"/>
    <w:rsid w:val="00AD3758"/>
    <w:rsid w:val="00AD4805"/>
    <w:rsid w:val="00B15132"/>
    <w:rsid w:val="00B316B3"/>
    <w:rsid w:val="00B31F03"/>
    <w:rsid w:val="00B51169"/>
    <w:rsid w:val="00B530D0"/>
    <w:rsid w:val="00B54828"/>
    <w:rsid w:val="00B6361A"/>
    <w:rsid w:val="00B65ED0"/>
    <w:rsid w:val="00B72134"/>
    <w:rsid w:val="00B96470"/>
    <w:rsid w:val="00BB4A2E"/>
    <w:rsid w:val="00BC12CA"/>
    <w:rsid w:val="00BD53EA"/>
    <w:rsid w:val="00BD5712"/>
    <w:rsid w:val="00BE7893"/>
    <w:rsid w:val="00C05CF7"/>
    <w:rsid w:val="00C244C3"/>
    <w:rsid w:val="00C42359"/>
    <w:rsid w:val="00C427DB"/>
    <w:rsid w:val="00C536E8"/>
    <w:rsid w:val="00C6068A"/>
    <w:rsid w:val="00C624A5"/>
    <w:rsid w:val="00C97B6C"/>
    <w:rsid w:val="00CA1727"/>
    <w:rsid w:val="00CA3043"/>
    <w:rsid w:val="00CC09C9"/>
    <w:rsid w:val="00CC3FB0"/>
    <w:rsid w:val="00CD2E56"/>
    <w:rsid w:val="00CD7449"/>
    <w:rsid w:val="00CE1160"/>
    <w:rsid w:val="00CF0C05"/>
    <w:rsid w:val="00D044DE"/>
    <w:rsid w:val="00D0564F"/>
    <w:rsid w:val="00D10C9C"/>
    <w:rsid w:val="00D1395E"/>
    <w:rsid w:val="00D20B78"/>
    <w:rsid w:val="00D2787E"/>
    <w:rsid w:val="00D34632"/>
    <w:rsid w:val="00D37972"/>
    <w:rsid w:val="00D5317E"/>
    <w:rsid w:val="00D85485"/>
    <w:rsid w:val="00D86302"/>
    <w:rsid w:val="00D90E81"/>
    <w:rsid w:val="00D97C0F"/>
    <w:rsid w:val="00DA7826"/>
    <w:rsid w:val="00DB5F0B"/>
    <w:rsid w:val="00DC40BA"/>
    <w:rsid w:val="00DF1FBD"/>
    <w:rsid w:val="00E0039B"/>
    <w:rsid w:val="00E170E2"/>
    <w:rsid w:val="00E31C65"/>
    <w:rsid w:val="00E36023"/>
    <w:rsid w:val="00E370AE"/>
    <w:rsid w:val="00E461E7"/>
    <w:rsid w:val="00E47E4F"/>
    <w:rsid w:val="00E7307C"/>
    <w:rsid w:val="00EC0880"/>
    <w:rsid w:val="00EC1E6A"/>
    <w:rsid w:val="00EC443F"/>
    <w:rsid w:val="00ED35C0"/>
    <w:rsid w:val="00F10FB6"/>
    <w:rsid w:val="00F12368"/>
    <w:rsid w:val="00F326C6"/>
    <w:rsid w:val="00F37FA6"/>
    <w:rsid w:val="00F56625"/>
    <w:rsid w:val="00F56775"/>
    <w:rsid w:val="00F6676D"/>
    <w:rsid w:val="00FB22DA"/>
    <w:rsid w:val="00FB3C52"/>
    <w:rsid w:val="00FC02A6"/>
    <w:rsid w:val="00FC7E5F"/>
    <w:rsid w:val="00FE059C"/>
    <w:rsid w:val="00FE069C"/>
    <w:rsid w:val="00FF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959E8-A25F-4298-9FCA-874B6E87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53E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D53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AA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nhideWhenUsed/>
    <w:rsid w:val="006E5A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E5A47"/>
    <w:rPr>
      <w:sz w:val="16"/>
      <w:szCs w:val="16"/>
    </w:rPr>
  </w:style>
  <w:style w:type="paragraph" w:styleId="a7">
    <w:name w:val="Normal (Web)"/>
    <w:basedOn w:val="a"/>
    <w:uiPriority w:val="99"/>
    <w:rsid w:val="005E4AB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1">
    <w:name w:val="!Стиль1"/>
    <w:basedOn w:val="a"/>
    <w:rsid w:val="00942AA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aliases w:val="Мой Список,Абзац вправо-1,List Paragraph1,Абзац вправо-11,List Paragraph11,Абзац вправо-12,List Paragraph12,Абзац вправо-111,List Paragraph111,Абзац вправо-13,List Paragraph13,Абзац вправо-112,List Paragraph112,Абзац вправо-121"/>
    <w:basedOn w:val="a"/>
    <w:link w:val="a9"/>
    <w:uiPriority w:val="34"/>
    <w:qFormat/>
    <w:rsid w:val="00E0039B"/>
    <w:pPr>
      <w:spacing w:after="160" w:line="259" w:lineRule="auto"/>
      <w:ind w:left="720"/>
      <w:contextualSpacing/>
    </w:pPr>
  </w:style>
  <w:style w:type="table" w:styleId="aa">
    <w:name w:val="Table Grid"/>
    <w:basedOn w:val="a1"/>
    <w:uiPriority w:val="39"/>
    <w:rsid w:val="00E0039B"/>
    <w:pPr>
      <w:spacing w:after="0" w:line="240" w:lineRule="auto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0039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CA3043"/>
    <w:rPr>
      <w:i/>
      <w:iCs/>
    </w:rPr>
  </w:style>
  <w:style w:type="paragraph" w:customStyle="1" w:styleId="ac">
    <w:name w:val="Знак Знак Знак Знак"/>
    <w:basedOn w:val="a"/>
    <w:rsid w:val="00F326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9">
    <w:name w:val="Абзац списка Знак"/>
    <w:aliases w:val="Мой Список Знак,Абзац вправо-1 Знак,List Paragraph1 Знак,Абзац вправо-11 Знак,List Paragraph11 Знак,Абзац вправо-12 Знак,List Paragraph12 Знак,Абзац вправо-111 Знак,List Paragraph111 Знак,Абзац вправо-13 Знак,List Paragraph13 Знак"/>
    <w:link w:val="a8"/>
    <w:uiPriority w:val="34"/>
    <w:qFormat/>
    <w:locked/>
    <w:rsid w:val="00A83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9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2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2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3635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Вера Леонидовна</dc:creator>
  <cp:lastModifiedBy>Роева Ирина Валерьевна</cp:lastModifiedBy>
  <cp:revision>129</cp:revision>
  <cp:lastPrinted>2026-03-16T02:50:00Z</cp:lastPrinted>
  <dcterms:created xsi:type="dcterms:W3CDTF">2021-03-09T05:40:00Z</dcterms:created>
  <dcterms:modified xsi:type="dcterms:W3CDTF">2026-09-14T07:10:00Z</dcterms:modified>
</cp:coreProperties>
</file>